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71D40" w14:textId="49F69C4E" w:rsidR="00AE4DFA" w:rsidRPr="001A6653" w:rsidRDefault="001A6653" w:rsidP="001A6653">
      <w:pPr>
        <w:pBdr>
          <w:bottom w:val="single" w:sz="6" w:space="1" w:color="auto"/>
        </w:pBdr>
        <w:ind w:left="720" w:firstLine="720"/>
        <w:rPr>
          <w:b/>
          <w:i/>
          <w:sz w:val="28"/>
          <w:szCs w:val="28"/>
          <w:lang w:val="en-IE"/>
        </w:rPr>
      </w:pPr>
      <w:r w:rsidRPr="001A6653">
        <w:rPr>
          <w:b/>
          <w:i/>
          <w:noProof/>
          <w:sz w:val="28"/>
          <w:szCs w:val="28"/>
          <w:lang w:val="en-IE"/>
        </w:rPr>
        <w:drawing>
          <wp:anchor distT="0" distB="0" distL="114300" distR="114300" simplePos="0" relativeHeight="251658240" behindDoc="0" locked="0" layoutInCell="1" allowOverlap="1" wp14:anchorId="78207D9C" wp14:editId="117FC562">
            <wp:simplePos x="0" y="0"/>
            <wp:positionH relativeFrom="column">
              <wp:posOffset>-139024</wp:posOffset>
            </wp:positionH>
            <wp:positionV relativeFrom="paragraph">
              <wp:posOffset>-397510</wp:posOffset>
            </wp:positionV>
            <wp:extent cx="1004400" cy="669600"/>
            <wp:effectExtent l="0" t="0" r="0" b="3810"/>
            <wp:wrapNone/>
            <wp:docPr id="1" name="Picture 1" descr="/var/folders/28/5wh_lh5d1g5bb4hj6y6b2z4r0000gn/T/com.microsoft.Word/Content.MSO/DC5B9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28/5wh_lh5d1g5bb4hj6y6b2z4r0000gn/T/com.microsoft.Word/Content.MSO/DC5B9D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E5E">
        <w:rPr>
          <w:b/>
          <w:i/>
          <w:noProof/>
          <w:sz w:val="28"/>
          <w:szCs w:val="28"/>
          <w:lang w:val="en-IE"/>
        </w:rPr>
        <w:t>Social or Economic</w:t>
      </w:r>
      <w:r w:rsidR="00721CFB" w:rsidRPr="001A6653">
        <w:rPr>
          <w:b/>
          <w:i/>
          <w:sz w:val="28"/>
          <w:szCs w:val="28"/>
          <w:lang w:val="en-IE"/>
        </w:rPr>
        <w:t xml:space="preserve"> Policy Inside</w:t>
      </w:r>
    </w:p>
    <w:p w14:paraId="7659D2AC" w14:textId="77777777" w:rsidR="00721CFB" w:rsidRDefault="00721CFB">
      <w:pPr>
        <w:rPr>
          <w:lang w:val="en-IE"/>
        </w:rPr>
      </w:pPr>
    </w:p>
    <w:p w14:paraId="6EF41A0D" w14:textId="25C8A64B" w:rsidR="00721CFB" w:rsidRDefault="00585A0A">
      <w:pPr>
        <w:rPr>
          <w:lang w:val="en-IE"/>
        </w:rPr>
      </w:pPr>
      <w:r>
        <w:rPr>
          <w:lang w:val="en-IE"/>
        </w:rPr>
        <w:t>Relevant to which area/s of public policy?</w:t>
      </w:r>
    </w:p>
    <w:p w14:paraId="25985172" w14:textId="77777777" w:rsidR="00721CFB" w:rsidRDefault="00721CFB">
      <w:pPr>
        <w:rPr>
          <w:lang w:val="en-IE"/>
        </w:rPr>
      </w:pPr>
    </w:p>
    <w:p w14:paraId="5F794B78" w14:textId="2EFB318F" w:rsidR="00721CFB" w:rsidRPr="00C96B2C" w:rsidRDefault="002263AE" w:rsidP="00C96B2C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Gender equality</w:t>
      </w:r>
    </w:p>
    <w:p w14:paraId="4B511841" w14:textId="25BD2093" w:rsidR="00721CFB" w:rsidRPr="00C96B2C" w:rsidRDefault="002263AE" w:rsidP="00C96B2C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Women’s health</w:t>
      </w:r>
    </w:p>
    <w:p w14:paraId="011C5168" w14:textId="7F87D79D" w:rsidR="00721CFB" w:rsidRPr="00C96B2C" w:rsidRDefault="002263AE" w:rsidP="00C96B2C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Reproductive rights</w:t>
      </w:r>
    </w:p>
    <w:p w14:paraId="366BA373" w14:textId="58A46FAB" w:rsidR="001A6653" w:rsidRPr="00C96B2C" w:rsidRDefault="001A6653" w:rsidP="00C96B2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IE"/>
        </w:rPr>
      </w:pPr>
    </w:p>
    <w:p w14:paraId="5A6A541C" w14:textId="77777777" w:rsidR="00721CFB" w:rsidRDefault="00721CFB">
      <w:pPr>
        <w:rPr>
          <w:lang w:val="en-IE"/>
        </w:rPr>
      </w:pPr>
    </w:p>
    <w:p w14:paraId="2BD9F96C" w14:textId="0AFD8687" w:rsidR="00C96B2C" w:rsidRDefault="00C96B2C">
      <w:pPr>
        <w:rPr>
          <w:lang w:val="en-IE"/>
        </w:rPr>
      </w:pPr>
      <w:r>
        <w:rPr>
          <w:lang w:val="en-IE"/>
        </w:rPr>
        <w:t>Broad policy recommendations:</w:t>
      </w:r>
    </w:p>
    <w:p w14:paraId="3C9A96BC" w14:textId="525BFF84" w:rsidR="00C96B2C" w:rsidRPr="002263AE" w:rsidRDefault="002263AE" w:rsidP="002263AE">
      <w:pPr>
        <w:pStyle w:val="ListParagraph"/>
        <w:numPr>
          <w:ilvl w:val="0"/>
          <w:numId w:val="4"/>
        </w:numPr>
        <w:rPr>
          <w:lang w:val="en-US"/>
        </w:rPr>
      </w:pPr>
      <w:r w:rsidRPr="002263AE">
        <w:rPr>
          <w:lang w:val="en-US"/>
        </w:rPr>
        <w:t>Against proposed legislation for maternal age limits in AHR provision on ethical, social, and medical grounds.</w:t>
      </w:r>
    </w:p>
    <w:p w14:paraId="0430B684" w14:textId="73A4727A" w:rsidR="00C96B2C" w:rsidRPr="002263AE" w:rsidRDefault="00C96B2C" w:rsidP="00C96B2C">
      <w:pPr>
        <w:pStyle w:val="ListParagraph"/>
        <w:numPr>
          <w:ilvl w:val="0"/>
          <w:numId w:val="3"/>
        </w:numPr>
        <w:rPr>
          <w:lang w:val="en-IE"/>
        </w:rPr>
      </w:pPr>
      <w:r w:rsidRPr="002263AE">
        <w:rPr>
          <w:lang w:val="en-IE"/>
        </w:rPr>
        <w:t xml:space="preserve"> </w:t>
      </w:r>
      <w:r w:rsidR="002263AE" w:rsidRPr="002263AE">
        <w:rPr>
          <w:lang w:val="en-US"/>
        </w:rPr>
        <w:t>highlight</w:t>
      </w:r>
      <w:r w:rsidR="002263AE">
        <w:rPr>
          <w:lang w:val="en-US"/>
        </w:rPr>
        <w:t>s</w:t>
      </w:r>
      <w:r w:rsidR="002263AE" w:rsidRPr="002263AE">
        <w:rPr>
          <w:lang w:val="en-US"/>
        </w:rPr>
        <w:t xml:space="preserve"> a number of misconceptions and logical inconsistencies</w:t>
      </w:r>
    </w:p>
    <w:p w14:paraId="2DC8257E" w14:textId="40668687" w:rsidR="00FD7C96" w:rsidRPr="00FD7C96" w:rsidRDefault="00C96B2C" w:rsidP="00FD7C9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IE"/>
        </w:rPr>
        <w:t xml:space="preserve"> </w:t>
      </w:r>
      <w:r w:rsidR="00FD7C96" w:rsidRPr="002263AE">
        <w:rPr>
          <w:lang w:val="en-US"/>
        </w:rPr>
        <w:t>Outlined</w:t>
      </w:r>
      <w:r w:rsidR="00FD7C96">
        <w:rPr>
          <w:lang w:val="en-US"/>
        </w:rPr>
        <w:t xml:space="preserve"> </w:t>
      </w:r>
      <w:r w:rsidR="00FD7C96" w:rsidRPr="00FD7C96">
        <w:rPr>
          <w:lang w:val="en-US"/>
        </w:rPr>
        <w:t>an objective system of ordinal, points-based ranking which could</w:t>
      </w:r>
    </w:p>
    <w:p w14:paraId="72533168" w14:textId="77777777" w:rsidR="00FD7C96" w:rsidRPr="00FD7C96" w:rsidRDefault="00FD7C96" w:rsidP="00FD7C96">
      <w:pPr>
        <w:pStyle w:val="ListParagraph"/>
        <w:numPr>
          <w:ilvl w:val="0"/>
          <w:numId w:val="3"/>
        </w:numPr>
        <w:rPr>
          <w:lang w:val="en-US"/>
        </w:rPr>
      </w:pPr>
      <w:r w:rsidRPr="00FD7C96">
        <w:rPr>
          <w:lang w:val="en-US"/>
        </w:rPr>
        <w:t>be adopted in place of blanket cut-offs, reflective of the ‘</w:t>
      </w:r>
      <w:proofErr w:type="spellStart"/>
      <w:r w:rsidRPr="00FD7C96">
        <w:rPr>
          <w:lang w:val="en-US"/>
        </w:rPr>
        <w:t>individualised</w:t>
      </w:r>
      <w:proofErr w:type="spellEnd"/>
    </w:p>
    <w:p w14:paraId="0540C954" w14:textId="7C9B4C6D" w:rsidR="00C96B2C" w:rsidRDefault="00FD7C96" w:rsidP="00FD7C96">
      <w:pPr>
        <w:pStyle w:val="ListParagraph"/>
        <w:numPr>
          <w:ilvl w:val="0"/>
          <w:numId w:val="3"/>
        </w:numPr>
        <w:rPr>
          <w:lang w:val="en-IE"/>
        </w:rPr>
      </w:pPr>
      <w:r w:rsidRPr="002263AE">
        <w:rPr>
          <w:lang w:val="en-US"/>
        </w:rPr>
        <w:t>care’ advocated by medical practitioners in this field</w:t>
      </w:r>
    </w:p>
    <w:p w14:paraId="1F93FEA8" w14:textId="77777777" w:rsidR="00C96B2C" w:rsidRPr="00C96B2C" w:rsidRDefault="00C96B2C" w:rsidP="00FD7C96">
      <w:pPr>
        <w:pStyle w:val="ListParagraph"/>
        <w:rPr>
          <w:lang w:val="en-IE"/>
        </w:rPr>
      </w:pPr>
    </w:p>
    <w:p w14:paraId="5FAC402E" w14:textId="77777777" w:rsidR="00C96B2C" w:rsidRDefault="00C96B2C">
      <w:pPr>
        <w:rPr>
          <w:lang w:val="en-IE"/>
        </w:rPr>
      </w:pPr>
    </w:p>
    <w:p w14:paraId="3C29999A" w14:textId="4FE6ADF4" w:rsidR="001A6653" w:rsidRDefault="001A6653">
      <w:pPr>
        <w:rPr>
          <w:lang w:val="en-IE"/>
        </w:rPr>
      </w:pPr>
      <w:r>
        <w:rPr>
          <w:lang w:val="en-IE"/>
        </w:rPr>
        <w:t>Relevant to which public policy-making bodies:</w:t>
      </w:r>
    </w:p>
    <w:p w14:paraId="22F68436" w14:textId="77777777" w:rsidR="001A6653" w:rsidRDefault="001A6653">
      <w:pPr>
        <w:rPr>
          <w:lang w:val="en-IE"/>
        </w:rPr>
      </w:pPr>
    </w:p>
    <w:p w14:paraId="663AC83B" w14:textId="29777048" w:rsidR="001A6653" w:rsidRDefault="002263AE">
      <w:pPr>
        <w:rPr>
          <w:lang w:val="en-IE"/>
        </w:rPr>
      </w:pPr>
      <w:r>
        <w:rPr>
          <w:lang w:val="en-IE"/>
        </w:rPr>
        <w:t>Department of Health</w:t>
      </w:r>
    </w:p>
    <w:p w14:paraId="661B51E5" w14:textId="4121B2EE" w:rsidR="002263AE" w:rsidRDefault="002263AE">
      <w:pPr>
        <w:rPr>
          <w:lang w:val="en-IE"/>
        </w:rPr>
      </w:pPr>
    </w:p>
    <w:p w14:paraId="7FB34E11" w14:textId="4068BB47" w:rsidR="002263AE" w:rsidRPr="002F05F4" w:rsidRDefault="002263AE" w:rsidP="002263AE">
      <w:pPr>
        <w:rPr>
          <w:lang w:val="en-US"/>
        </w:rPr>
      </w:pPr>
      <w:r w:rsidRPr="002F05F4">
        <w:rPr>
          <w:lang w:val="en-US"/>
        </w:rPr>
        <w:t>This article has argued against proposed legislation for maternal age</w:t>
      </w:r>
      <w:r w:rsidR="00C8381C">
        <w:rPr>
          <w:lang w:val="en-US"/>
        </w:rPr>
        <w:t xml:space="preserve"> </w:t>
      </w:r>
      <w:r w:rsidRPr="002F05F4">
        <w:rPr>
          <w:lang w:val="en-US"/>
        </w:rPr>
        <w:t>limits in AHR provision on ethical, social, and medical grounds. It</w:t>
      </w:r>
      <w:r w:rsidR="00C8381C">
        <w:rPr>
          <w:lang w:val="en-US"/>
        </w:rPr>
        <w:t xml:space="preserve"> </w:t>
      </w:r>
      <w:r w:rsidRPr="002F05F4">
        <w:rPr>
          <w:lang w:val="en-US"/>
        </w:rPr>
        <w:t>has highlighted a number of misconceptions and logical inconsistencies</w:t>
      </w:r>
      <w:r w:rsidR="00C8381C">
        <w:rPr>
          <w:lang w:val="en-US"/>
        </w:rPr>
        <w:t xml:space="preserve"> </w:t>
      </w:r>
      <w:r w:rsidRPr="002F05F4">
        <w:rPr>
          <w:lang w:val="en-US"/>
        </w:rPr>
        <w:t xml:space="preserve">in common arguments </w:t>
      </w:r>
      <w:proofErr w:type="spellStart"/>
      <w:r w:rsidRPr="002F05F4">
        <w:rPr>
          <w:lang w:val="en-US"/>
        </w:rPr>
        <w:t>favouring</w:t>
      </w:r>
      <w:proofErr w:type="spellEnd"/>
      <w:r w:rsidRPr="002F05F4">
        <w:rPr>
          <w:lang w:val="en-US"/>
        </w:rPr>
        <w:t xml:space="preserve"> the institution of maternal cut-offs,</w:t>
      </w:r>
    </w:p>
    <w:p w14:paraId="44DA2E26" w14:textId="4DFF7423" w:rsidR="002263AE" w:rsidRPr="002F05F4" w:rsidRDefault="002263AE" w:rsidP="002263AE">
      <w:pPr>
        <w:rPr>
          <w:lang w:val="en-US"/>
        </w:rPr>
      </w:pPr>
      <w:r w:rsidRPr="002F05F4">
        <w:rPr>
          <w:lang w:val="en-US"/>
        </w:rPr>
        <w:t>while elaborating on compelling cases against them. Finally, it has outlined</w:t>
      </w:r>
      <w:r w:rsidR="00C8381C">
        <w:rPr>
          <w:lang w:val="en-US"/>
        </w:rPr>
        <w:t xml:space="preserve"> </w:t>
      </w:r>
      <w:r w:rsidRPr="002F05F4">
        <w:rPr>
          <w:lang w:val="en-US"/>
        </w:rPr>
        <w:t>an objective system of ordinal, points-based ranking which could</w:t>
      </w:r>
      <w:r w:rsidR="00C8381C">
        <w:rPr>
          <w:lang w:val="en-US"/>
        </w:rPr>
        <w:t xml:space="preserve"> </w:t>
      </w:r>
      <w:r w:rsidRPr="002F05F4">
        <w:rPr>
          <w:lang w:val="en-US"/>
        </w:rPr>
        <w:t>be adopted in place of blanket cut-offs, reflective of the ‘</w:t>
      </w:r>
      <w:proofErr w:type="spellStart"/>
      <w:r w:rsidRPr="002F05F4">
        <w:rPr>
          <w:lang w:val="en-US"/>
        </w:rPr>
        <w:t>individualised</w:t>
      </w:r>
      <w:proofErr w:type="spellEnd"/>
      <w:r w:rsidR="00C8381C">
        <w:rPr>
          <w:lang w:val="en-US"/>
        </w:rPr>
        <w:t xml:space="preserve"> </w:t>
      </w:r>
      <w:r w:rsidRPr="002F05F4">
        <w:rPr>
          <w:lang w:val="en-US"/>
        </w:rPr>
        <w:t>care’ advocated by medical practitioners in this field.</w:t>
      </w:r>
      <w:r w:rsidR="00C8381C">
        <w:rPr>
          <w:lang w:val="en-US"/>
        </w:rPr>
        <w:t xml:space="preserve"> </w:t>
      </w:r>
      <w:r w:rsidRPr="002F05F4">
        <w:rPr>
          <w:lang w:val="en-US"/>
        </w:rPr>
        <w:t xml:space="preserve">In </w:t>
      </w:r>
      <w:proofErr w:type="gramStart"/>
      <w:r w:rsidRPr="002F05F4">
        <w:rPr>
          <w:lang w:val="en-US"/>
        </w:rPr>
        <w:t>general</w:t>
      </w:r>
      <w:proofErr w:type="gramEnd"/>
      <w:r w:rsidRPr="002F05F4">
        <w:rPr>
          <w:lang w:val="en-US"/>
        </w:rPr>
        <w:t xml:space="preserve"> in</w:t>
      </w:r>
      <w:r w:rsidR="00C8381C">
        <w:rPr>
          <w:lang w:val="en-US"/>
        </w:rPr>
        <w:t xml:space="preserve"> </w:t>
      </w:r>
      <w:r w:rsidRPr="002F05F4">
        <w:rPr>
          <w:lang w:val="en-US"/>
        </w:rPr>
        <w:t>the field of medicine and ethics, broad categorical exclusions or rules</w:t>
      </w:r>
      <w:r w:rsidR="00C8381C">
        <w:rPr>
          <w:lang w:val="en-US"/>
        </w:rPr>
        <w:t xml:space="preserve"> </w:t>
      </w:r>
      <w:bookmarkStart w:id="0" w:name="_GoBack"/>
      <w:bookmarkEnd w:id="0"/>
      <w:r w:rsidRPr="002F05F4">
        <w:rPr>
          <w:lang w:val="en-US"/>
        </w:rPr>
        <w:t>that precludes consideration of individual histories should be guarded</w:t>
      </w:r>
      <w:r w:rsidR="002F05F4" w:rsidRPr="002F05F4">
        <w:rPr>
          <w:lang w:val="en-US"/>
        </w:rPr>
        <w:t xml:space="preserve"> </w:t>
      </w:r>
      <w:r w:rsidRPr="002F05F4">
        <w:rPr>
          <w:lang w:val="en-US"/>
        </w:rPr>
        <w:t>against.</w:t>
      </w:r>
    </w:p>
    <w:sectPr w:rsidR="002263AE" w:rsidRPr="002F05F4" w:rsidSect="002302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2DB3"/>
    <w:multiLevelType w:val="hybridMultilevel"/>
    <w:tmpl w:val="B41A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061"/>
    <w:multiLevelType w:val="hybridMultilevel"/>
    <w:tmpl w:val="6EA0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14040"/>
    <w:multiLevelType w:val="hybridMultilevel"/>
    <w:tmpl w:val="3D46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C4616"/>
    <w:multiLevelType w:val="hybridMultilevel"/>
    <w:tmpl w:val="D9F2C8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FB"/>
    <w:rsid w:val="000D5E5E"/>
    <w:rsid w:val="001A6653"/>
    <w:rsid w:val="002263AE"/>
    <w:rsid w:val="00230267"/>
    <w:rsid w:val="002F05F4"/>
    <w:rsid w:val="004916DB"/>
    <w:rsid w:val="0053573D"/>
    <w:rsid w:val="00585A0A"/>
    <w:rsid w:val="00721CFB"/>
    <w:rsid w:val="00C8381C"/>
    <w:rsid w:val="00C96B2C"/>
    <w:rsid w:val="00D75E6A"/>
    <w:rsid w:val="00F45982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7C2F"/>
  <w14:defaultImageDpi w14:val="32767"/>
  <w15:chartTrackingRefBased/>
  <w15:docId w15:val="{FC9AFBDB-EEB7-9740-BE0D-E331A67C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Brennan</dc:creator>
  <cp:keywords/>
  <dc:description/>
  <cp:lastModifiedBy>Niamh Brennan</cp:lastModifiedBy>
  <cp:revision>9</cp:revision>
  <dcterms:created xsi:type="dcterms:W3CDTF">2019-08-14T18:49:00Z</dcterms:created>
  <dcterms:modified xsi:type="dcterms:W3CDTF">2019-11-17T22:57:00Z</dcterms:modified>
</cp:coreProperties>
</file>